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b/>
          <w:sz w:val="12"/>
          <w:szCs w:val="12"/>
          <w:lang w:val="pl"/>
        </w:rPr>
      </w:pPr>
      <w:r>
        <w:rPr>
          <w:rFonts w:ascii="Times New Roman" w:hAnsi="Times New Roman"/>
          <w:b/>
          <w:sz w:val="12"/>
          <w:szCs w:val="12"/>
          <w:lang w:val="pl"/>
        </w:rPr>
        <w:t>Załącznik nr 4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  <w:lang w:val="pl"/>
        </w:rPr>
      </w:pPr>
      <w:r>
        <w:rPr>
          <w:rFonts w:ascii="Times New Roman" w:hAnsi="Times New Roman"/>
          <w:b/>
          <w:sz w:val="24"/>
          <w:szCs w:val="24"/>
          <w:lang w:val="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"/>
        </w:rPr>
        <w:t xml:space="preserve">Obowiązek informacyjny wynikający z RODO </w:t>
        <w:tab/>
      </w:r>
    </w:p>
    <w:p>
      <w:pPr>
        <w:pStyle w:val="Normal"/>
        <w:rPr>
          <w:rFonts w:ascii="Times New Roman" w:hAnsi="Times New Roman"/>
          <w:b/>
          <w:sz w:val="24"/>
          <w:szCs w:val="24"/>
          <w:lang w:val="pl"/>
        </w:rPr>
      </w:pPr>
      <w:r>
        <w:rPr>
          <w:rFonts w:ascii="Times New Roman" w:hAnsi="Times New Roman"/>
          <w:b/>
          <w:sz w:val="24"/>
          <w:szCs w:val="24"/>
          <w:lang w:val="pl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  <w:lang w:val="pl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l"/>
        </w:rPr>
        <w:t>Zgodnie z art. 13 ust. 1 i 2 rozporządzenia Parlamentu Europejskiego i Rady (UE) 2016/679 z dnia 27 kwietnia 2016 r. w sprawie ochrony os</w:t>
      </w:r>
      <w:r>
        <w:rPr>
          <w:rFonts w:ascii="Times New Roman" w:hAnsi="Times New Roman"/>
          <w:b w:val="false"/>
          <w:sz w:val="24"/>
          <w:szCs w:val="24"/>
          <w:lang w:val="en-US"/>
        </w:rPr>
        <w:t xml:space="preserve">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>
      <w:pPr>
        <w:pStyle w:val="Normal"/>
        <w:jc w:val="both"/>
        <w:rPr>
          <w:rFonts w:ascii="Times New Roman" w:hAnsi="Times New Roman"/>
          <w:b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sz w:val="24"/>
          <w:szCs w:val="24"/>
          <w:lang w:val="pl"/>
        </w:rPr>
      </w:pPr>
      <w:r>
        <w:rPr>
          <w:rFonts w:ascii="Times New Roman" w:hAnsi="Times New Roman"/>
          <w:b w:val="false"/>
          <w:sz w:val="24"/>
          <w:szCs w:val="24"/>
          <w:lang w:val="pl"/>
        </w:rPr>
        <w:t>administratorem Pani/Pana danych osobowych jest Gminny Ośrodek Pomocy Społecznej           w Świdnicy,  ul. Głowackiego 4,  58 – 100 Świdnica tel. 74 852 30 67, mail: gops@gmina.swidnica.pl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  <w:b w:val="false"/>
          <w:sz w:val="24"/>
          <w:szCs w:val="24"/>
          <w:lang w:val="pl"/>
        </w:rPr>
        <w:t>dane kontaktowe do inspektora ochrony danych osobowych w Gminnym Ośrodku Pomocy Społecznej w Świdnicy</w:t>
      </w:r>
      <w:r>
        <w:rPr>
          <w:rFonts w:ascii="Times New Roman" w:hAnsi="Times New Roman"/>
          <w:b w:val="false"/>
          <w:i/>
          <w:sz w:val="24"/>
          <w:szCs w:val="24"/>
          <w:lang w:val="pl"/>
        </w:rPr>
        <w:t xml:space="preserve"> mail: krzysztof.olejniczak@comars.pl, tel. </w:t>
      </w:r>
      <w:r>
        <w:rPr>
          <w:rFonts w:ascii="Times New Roman" w:hAnsi="Times New Roman"/>
          <w:b w:val="false"/>
          <w:i w:val="false"/>
          <w:sz w:val="24"/>
          <w:szCs w:val="24"/>
          <w:lang w:val="pl"/>
        </w:rPr>
        <w:t>+48 609 019 402</w:t>
      </w:r>
      <w:r>
        <w:rPr>
          <w:rFonts w:ascii="Times New Roman" w:hAnsi="Times New Roman"/>
          <w:b w:val="false"/>
          <w:i/>
          <w:sz w:val="24"/>
          <w:szCs w:val="24"/>
          <w:lang w:val="pl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przetwarzane będą na podstawie art. 6 ust. 1 lit. b RODO w celu zawarcia umowy,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odbiorcami Pani/Pana danych osobowych będą osoby lub podmioty, uprawnione na podstawie obowiązującego prawa do kontrolowania działalności Zamawiającego,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>Pani/Pana dane osobowe będą przechowywane, przez okres 5 lat z uwagi na obowiązek archiwizowania dokument</w:t>
      </w: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en-US"/>
        </w:rPr>
        <w:t>ów przez jednostkę sektora finansów publicznych,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>w odniesieniu do Pani/Pana danych osobowych decyzje nie będą podejmowane w spos</w:t>
      </w: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en-US"/>
        </w:rPr>
        <w:t>ób zautomatyzowany, stosowanie do art. 22 RODO;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Pani/Pan: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 xml:space="preserve">−     </w:t>
      </w: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>na podstawie art. 15 RODO prawo dostępu do danych osobowych Pani/Pana dotyczących;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 xml:space="preserve">−     </w:t>
      </w: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>na podstawie art. 16 RODO prawo do sprostowania Pani/Pana danych osobowych ;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 xml:space="preserve">−     </w:t>
      </w: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>na podstawie art. 18 RODO prawo żądania od administratora ograniczenia przetwarzania danych osobowych z zastrzeżeniem przypadków, o których mowa w art. 18 ust. 2 RODO; 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 xml:space="preserve">−     </w:t>
      </w: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przysługuje Pani/Panu: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 xml:space="preserve">−     </w:t>
      </w: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>w związku z art. 17 ust. 3 lit. b, d i e RODO prawo do usunięcia danych osobowych;</w:t>
      </w:r>
    </w:p>
    <w:p>
      <w:pPr>
        <w:pStyle w:val="Normal"/>
        <w:jc w:val="both"/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</w:pP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 xml:space="preserve">−     </w:t>
      </w:r>
      <w:r>
        <w:rPr>
          <w:rFonts w:ascii="Times New Roman" w:hAnsi="Times New Roman"/>
          <w:b w:val="false"/>
          <w:i w:val="false"/>
          <w:sz w:val="24"/>
          <w:szCs w:val="24"/>
          <w:shd w:fill="FFFFFF" w:val="clear"/>
          <w:lang w:val="pl"/>
        </w:rPr>
        <w:t>prawo do przenoszenia danych osobowych, o którym mowa w art. 20 RODO;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na podstawie art. 21 RODO prawo sprzeciwu - wobec przetwarzania danych osobowych, gdyż podstawą prawną przetwarzania Pani/Pana danych osobowych jest art. 6 ust. 1 lit. b  RODO.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>
      <w:numPr>
        <w:ilvl w:val="0"/>
        <w:numId w:val="0"/>
      </w:numPr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9"/>
        <w:tab w:val="center" w:pos="4536" w:leader="none"/>
        <w:tab w:val="right" w:pos="90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336</Words>
  <Characters>1888</Characters>
  <CharactersWithSpaces>2246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2021-05-31T13:51:55Z</dcterms:created>
  <dc:creator/>
  <dc:description/>
  <dc:language>pl-PL</dc:language>
  <cp:lastModifiedBy/>
  <dcterms:modified xsi:type="dcterms:W3CDTF">2023-03-27T11:56:44Z</dcterms:modified>
  <cp:revision>2</cp:revision>
  <dc:subject/>
  <dc:title/>
</cp:coreProperties>
</file>